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55C" w14:textId="5260BDE1" w:rsidR="00CA044E" w:rsidRPr="00CA044E" w:rsidRDefault="00CA044E" w:rsidP="00CA044E">
      <w:pPr>
        <w:spacing w:after="120" w:line="673" w:lineRule="atLeast"/>
        <w:outlineLvl w:val="0"/>
        <w:rPr>
          <w:rFonts w:ascii="Arial" w:eastAsia="Times New Roman" w:hAnsi="Arial" w:cs="Arial"/>
          <w:b/>
          <w:bCs/>
          <w:color w:val="742E68"/>
          <w:kern w:val="36"/>
          <w:sz w:val="36"/>
          <w:szCs w:val="36"/>
          <w:lang w:eastAsia="en-GB"/>
        </w:rPr>
      </w:pPr>
      <w:r w:rsidRPr="00CA044E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D69C27F" wp14:editId="5B771DA8">
            <wp:simplePos x="0" y="0"/>
            <wp:positionH relativeFrom="column">
              <wp:posOffset>1764665</wp:posOffset>
            </wp:positionH>
            <wp:positionV relativeFrom="paragraph">
              <wp:posOffset>359</wp:posOffset>
            </wp:positionV>
            <wp:extent cx="2194560" cy="9937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67BD8B" w14:textId="138E0628" w:rsidR="001E06EC" w:rsidRPr="00CA044E" w:rsidRDefault="001E06EC" w:rsidP="00E84ACD">
      <w:pPr>
        <w:spacing w:after="120" w:line="673" w:lineRule="atLeast"/>
        <w:jc w:val="center"/>
        <w:outlineLvl w:val="0"/>
        <w:rPr>
          <w:rFonts w:ascii="Arial" w:eastAsia="Times New Roman" w:hAnsi="Arial" w:cs="Arial"/>
          <w:b/>
          <w:bCs/>
          <w:color w:val="742E68"/>
          <w:kern w:val="36"/>
          <w:sz w:val="36"/>
          <w:szCs w:val="36"/>
          <w:lang w:eastAsia="en-GB"/>
        </w:rPr>
      </w:pPr>
      <w:r w:rsidRPr="00CA044E">
        <w:rPr>
          <w:rFonts w:ascii="Arial" w:eastAsia="Times New Roman" w:hAnsi="Arial" w:cs="Arial"/>
          <w:b/>
          <w:bCs/>
          <w:color w:val="742E68"/>
          <w:kern w:val="36"/>
          <w:sz w:val="36"/>
          <w:szCs w:val="36"/>
          <w:lang w:eastAsia="en-GB"/>
        </w:rPr>
        <w:t xml:space="preserve">Social Networking Sites and Personal Internet Presence </w:t>
      </w:r>
      <w:r w:rsidR="004B0625" w:rsidRPr="00CA044E">
        <w:rPr>
          <w:rFonts w:ascii="Arial" w:eastAsia="Times New Roman" w:hAnsi="Arial" w:cs="Arial"/>
          <w:b/>
          <w:bCs/>
          <w:color w:val="742E68"/>
          <w:kern w:val="36"/>
          <w:sz w:val="36"/>
          <w:szCs w:val="36"/>
          <w:lang w:eastAsia="en-GB"/>
        </w:rPr>
        <w:t xml:space="preserve">Policy </w:t>
      </w:r>
      <w:r w:rsidRPr="00CA044E">
        <w:rPr>
          <w:rFonts w:ascii="Arial" w:eastAsia="Times New Roman" w:hAnsi="Arial" w:cs="Arial"/>
          <w:b/>
          <w:bCs/>
          <w:color w:val="742E68"/>
          <w:kern w:val="36"/>
          <w:sz w:val="36"/>
          <w:szCs w:val="36"/>
          <w:lang w:eastAsia="en-GB"/>
        </w:rPr>
        <w:t>- Guidance for Durham University Staff</w:t>
      </w:r>
      <w:r w:rsidR="003D2162" w:rsidRPr="00CA044E">
        <w:rPr>
          <w:rFonts w:ascii="Arial" w:eastAsia="Times New Roman" w:hAnsi="Arial" w:cs="Arial"/>
          <w:b/>
          <w:bCs/>
          <w:color w:val="742E68"/>
          <w:kern w:val="36"/>
          <w:sz w:val="36"/>
          <w:szCs w:val="36"/>
          <w:lang w:eastAsia="en-GB"/>
        </w:rPr>
        <w:t>, Student and Volunteers</w:t>
      </w:r>
    </w:p>
    <w:p w14:paraId="14DF4E92" w14:textId="77777777" w:rsidR="001E06EC" w:rsidRPr="00CA044E" w:rsidRDefault="001E06EC" w:rsidP="001E06EC">
      <w:pPr>
        <w:spacing w:after="48" w:line="505" w:lineRule="atLeast"/>
        <w:outlineLvl w:val="2"/>
        <w:rPr>
          <w:rFonts w:ascii="Arial" w:eastAsia="Times New Roman" w:hAnsi="Arial" w:cs="Arial"/>
          <w:b/>
          <w:bCs/>
          <w:color w:val="742E68"/>
          <w:sz w:val="32"/>
          <w:szCs w:val="32"/>
          <w:lang w:eastAsia="en-GB"/>
        </w:rPr>
      </w:pPr>
      <w:r w:rsidRPr="00CA044E">
        <w:rPr>
          <w:rFonts w:ascii="Arial" w:eastAsia="Times New Roman" w:hAnsi="Arial" w:cs="Arial"/>
          <w:b/>
          <w:bCs/>
          <w:color w:val="742E68"/>
          <w:sz w:val="32"/>
          <w:szCs w:val="32"/>
          <w:lang w:eastAsia="en-GB"/>
        </w:rPr>
        <w:t>Introduction</w:t>
      </w:r>
    </w:p>
    <w:p w14:paraId="55D5FF0B" w14:textId="77777777" w:rsidR="001E06EC" w:rsidRPr="00CA044E" w:rsidRDefault="001E06EC" w:rsidP="001E06EC">
      <w:pPr>
        <w:spacing w:after="168" w:line="337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purpose of this guidance is to protect the reputation of employees</w:t>
      </w:r>
      <w:r w:rsidR="00205BFF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students and volunteers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Durham University and the University</w:t>
      </w:r>
      <w:r w:rsidR="00D3219C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D3219C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 whole from</w:t>
      </w:r>
      <w:proofErr w:type="gramEnd"/>
      <w:r w:rsidR="00D3219C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abuse via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usage of social networking and personal internet sites. The University recognises that such sites are increasingly useful communication tools and</w:t>
      </w:r>
      <w:r w:rsidR="00D3219C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acknowledges the right 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freed</w:t>
      </w:r>
      <w:r w:rsidR="00D3219C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om of expression. However, individuals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must be aware of the potential legal implications of material which could be considered abusive or defamatory. </w:t>
      </w:r>
    </w:p>
    <w:p w14:paraId="0DA63831" w14:textId="77777777" w:rsidR="001E06EC" w:rsidRPr="00CA044E" w:rsidRDefault="001E06EC" w:rsidP="001E06EC">
      <w:pPr>
        <w:spacing w:after="48" w:line="505" w:lineRule="atLeast"/>
        <w:outlineLvl w:val="2"/>
        <w:rPr>
          <w:rFonts w:ascii="Arial" w:eastAsia="Times New Roman" w:hAnsi="Arial" w:cs="Arial"/>
          <w:b/>
          <w:bCs/>
          <w:color w:val="742E68"/>
          <w:sz w:val="32"/>
          <w:szCs w:val="32"/>
          <w:lang w:eastAsia="en-GB"/>
        </w:rPr>
      </w:pPr>
      <w:r w:rsidRPr="00CA044E">
        <w:rPr>
          <w:rFonts w:ascii="Arial" w:eastAsia="Times New Roman" w:hAnsi="Arial" w:cs="Arial"/>
          <w:b/>
          <w:bCs/>
          <w:color w:val="742E68"/>
          <w:sz w:val="32"/>
          <w:szCs w:val="32"/>
          <w:lang w:eastAsia="en-GB"/>
        </w:rPr>
        <w:t>Definition</w:t>
      </w:r>
    </w:p>
    <w:p w14:paraId="3CC6788F" w14:textId="67A5188F" w:rsidR="001E06EC" w:rsidRPr="00CA044E" w:rsidRDefault="001E06EC" w:rsidP="001E06EC">
      <w:pPr>
        <w:spacing w:after="168" w:line="337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guidance applies to social networking sites, personal web pages, personal space provided by internet providers and internet presence including blogs such as Facebook,</w:t>
      </w:r>
      <w:r w:rsidR="00D3219C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Twitter, YouTube</w:t>
      </w:r>
      <w:r w:rsidR="00D5666B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B0625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Instagram and </w:t>
      </w:r>
      <w:proofErr w:type="spellStart"/>
      <w:r w:rsidR="004B0625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Tiktok</w:t>
      </w:r>
      <w:proofErr w:type="spellEnd"/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which make available personal views to the general public. It does not apply to web pages hosted by Durham University which are covered by separate guidance</w:t>
      </w:r>
      <w:r w:rsidR="00EB5625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To view this guidance, please contact the Marketing and Communications Department.</w:t>
      </w:r>
    </w:p>
    <w:p w14:paraId="250BC7BD" w14:textId="77777777" w:rsidR="001E06EC" w:rsidRPr="00CA044E" w:rsidRDefault="001E06EC" w:rsidP="001E06EC">
      <w:pPr>
        <w:spacing w:after="48" w:line="505" w:lineRule="atLeast"/>
        <w:outlineLvl w:val="2"/>
        <w:rPr>
          <w:rFonts w:ascii="Arial" w:eastAsia="Times New Roman" w:hAnsi="Arial" w:cs="Arial"/>
          <w:b/>
          <w:bCs/>
          <w:color w:val="742E68"/>
          <w:sz w:val="32"/>
          <w:szCs w:val="32"/>
          <w:lang w:eastAsia="en-GB"/>
        </w:rPr>
      </w:pPr>
      <w:r w:rsidRPr="00CA044E">
        <w:rPr>
          <w:rFonts w:ascii="Arial" w:eastAsia="Times New Roman" w:hAnsi="Arial" w:cs="Arial"/>
          <w:b/>
          <w:bCs/>
          <w:color w:val="742E68"/>
          <w:sz w:val="32"/>
          <w:szCs w:val="32"/>
          <w:lang w:eastAsia="en-GB"/>
        </w:rPr>
        <w:t>Guidance</w:t>
      </w:r>
    </w:p>
    <w:p w14:paraId="4FFA6391" w14:textId="6F68D800" w:rsidR="001E06EC" w:rsidRPr="00CA044E" w:rsidRDefault="001E06EC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already </w:t>
      </w:r>
      <w:proofErr w:type="gramStart"/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 reference</w:t>
      </w:r>
      <w:proofErr w:type="gramEnd"/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you</w:t>
      </w:r>
      <w:r w:rsidR="0082065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involvemen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 at Durham University </w:t>
      </w:r>
      <w:r w:rsidR="00F906B6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</w:t>
      </w:r>
      <w:r w:rsidR="00A40251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DUVO 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a personal internet site as defined above, or you intend to create such a site,</w:t>
      </w:r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should inform your staff supervisor.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53CA9D92" w14:textId="77777777" w:rsidR="001E06EC" w:rsidRPr="00CA044E" w:rsidRDefault="001E06EC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Use a disclaimer such as "the views contained in these web pages are my personal views and do not represent the views of Durham University". </w:t>
      </w:r>
    </w:p>
    <w:p w14:paraId="1F0BD976" w14:textId="77777777" w:rsidR="001E06EC" w:rsidRPr="00CA044E" w:rsidRDefault="001E06EC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 not use the University's logo on personal web pages. </w:t>
      </w:r>
    </w:p>
    <w:p w14:paraId="24A23B2B" w14:textId="28B2DE2D" w:rsidR="001E06EC" w:rsidRPr="00CA044E" w:rsidRDefault="001E06EC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Avoid bringing the University or its staff into disrepute and do not use your site to attack or abuse colleagues or students </w:t>
      </w:r>
      <w:proofErr w:type="gramStart"/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U</w:t>
      </w:r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niversity - consult a member of </w:t>
      </w:r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the </w:t>
      </w:r>
      <w:r w:rsidR="00A40251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Volunteering and</w:t>
      </w:r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Outreach Team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you </w:t>
      </w:r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 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unsure whether the content is appropriate. </w:t>
      </w:r>
    </w:p>
    <w:p w14:paraId="7EC4960B" w14:textId="068FF5B4" w:rsidR="001E06EC" w:rsidRPr="00CA044E" w:rsidRDefault="001E06EC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not reveal information which is confidential to the Un</w:t>
      </w:r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iversity – seek guidance from the </w:t>
      </w:r>
      <w:r w:rsidR="00A40251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Volunteering and</w:t>
      </w:r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Outreach Staf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</w:t>
      </w:r>
      <w:r w:rsidR="0009010C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are unsure. </w:t>
      </w:r>
    </w:p>
    <w:p w14:paraId="56BD1164" w14:textId="77777777" w:rsidR="001E06EC" w:rsidRPr="00CA044E" w:rsidRDefault="001E06EC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 not include contact details or photographs of staff without their permission. </w:t>
      </w:r>
    </w:p>
    <w:p w14:paraId="2E510AA9" w14:textId="2D7D1281" w:rsidR="0009010C" w:rsidRPr="00CA044E" w:rsidRDefault="0009010C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Photography o</w:t>
      </w:r>
      <w:r w:rsidR="003D2162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 children and adults participating in </w:t>
      </w:r>
      <w:r w:rsidR="00EB5625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Student Enrichment Directorate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activity sessions are pro</w:t>
      </w:r>
      <w:r w:rsidR="00C02A7D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hibited for those that do not have signe</w:t>
      </w:r>
      <w:r w:rsidR="003D2162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 consent. These consented photos</w:t>
      </w:r>
      <w:r w:rsidR="00C02A7D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only be used for Durham University promotions.</w:t>
      </w:r>
      <w:r w:rsidR="00461C5A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7612CD5B" w14:textId="77777777" w:rsidR="003D2162" w:rsidRPr="00CA044E" w:rsidRDefault="003D2162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The use of personal devices such as mobile phones, </w:t>
      </w:r>
      <w:r w:rsidR="00DA6157" w:rsidRPr="00CA044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Ipads</w:t>
      </w:r>
      <w:r w:rsidRPr="00CA044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 and digital cameras to take photographs</w:t>
      </w:r>
      <w:r w:rsidR="007843EB" w:rsidRPr="00CA044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 or </w:t>
      </w:r>
      <w:r w:rsidR="00255C70" w:rsidRPr="00CA044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capture</w:t>
      </w:r>
      <w:r w:rsidR="007843EB" w:rsidRPr="00CA044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 audio/</w:t>
      </w:r>
      <w:r w:rsidR="00255C70" w:rsidRPr="00CA044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video </w:t>
      </w:r>
      <w:r w:rsidR="0035002B" w:rsidRPr="00CA044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footage</w:t>
      </w:r>
      <w:r w:rsidRPr="00CA044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 of participant’s are not permitted, even when signed consent has been given. </w:t>
      </w:r>
    </w:p>
    <w:p w14:paraId="4A5D25B4" w14:textId="77777777" w:rsidR="003D2162" w:rsidRPr="00CA044E" w:rsidRDefault="003D2162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Only Durham University approved equipment should be used to capture and store such images</w:t>
      </w:r>
    </w:p>
    <w:p w14:paraId="727C37CA" w14:textId="77C5621C" w:rsidR="00F906B6" w:rsidRPr="00CA044E" w:rsidRDefault="00F906B6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 not ‘befriend’ children or vulnerable adults (participants from </w:t>
      </w:r>
      <w:r w:rsidR="00EB5625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Student Enrichment Directorate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sessions) on s</w:t>
      </w:r>
      <w:r w:rsidR="00D5666B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ocial networking sites such as F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acebook using personal accounts. </w:t>
      </w:r>
    </w:p>
    <w:p w14:paraId="22753293" w14:textId="3F78052E" w:rsidR="00F906B6" w:rsidRPr="00CA044E" w:rsidRDefault="00F906B6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Individuals interested in following Durham Universit</w:t>
      </w:r>
      <w:r w:rsidR="00D60818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y’s volunteering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act</w:t>
      </w:r>
      <w:r w:rsidR="008A5133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ivities can follow us on </w:t>
      </w:r>
      <w:r w:rsidR="00EB5625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Instagram</w:t>
      </w:r>
      <w:r w:rsidR="00D60818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Twitter at</w:t>
      </w:r>
      <w:r w:rsidR="00EB5625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60818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@duvolunteering, </w:t>
      </w:r>
    </w:p>
    <w:p w14:paraId="0522045A" w14:textId="59091D9B" w:rsidR="001E06EC" w:rsidRPr="00CA044E" w:rsidRDefault="001E06EC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receive press or media contact regarding the content of your site which relates to Durham University, </w:t>
      </w:r>
      <w:proofErr w:type="gramStart"/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Initially</w:t>
      </w:r>
      <w:proofErr w:type="gramEnd"/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consult a staff supervisor for the </w:t>
      </w:r>
      <w:r w:rsidR="00D60818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Volunteering and</w:t>
      </w:r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Outreach Team who will, if appropriate forward this onto the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Media Relations Manager in the Development and Communications Office. </w:t>
      </w:r>
    </w:p>
    <w:p w14:paraId="050DA719" w14:textId="77777777" w:rsidR="001E06EC" w:rsidRPr="00CA044E" w:rsidRDefault="001E06EC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The use of social networking sites does not form part of the University's recruitment process. </w:t>
      </w:r>
    </w:p>
    <w:p w14:paraId="77D0189C" w14:textId="77777777" w:rsidR="001E06EC" w:rsidRPr="00CA044E" w:rsidRDefault="001E06EC" w:rsidP="001E06EC">
      <w:pPr>
        <w:numPr>
          <w:ilvl w:val="0"/>
          <w:numId w:val="1"/>
        </w:numPr>
        <w:spacing w:before="100" w:beforeAutospacing="1" w:after="100" w:afterAutospacing="1" w:line="337" w:lineRule="atLeast"/>
        <w:ind w:left="468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University reserves the right to take action under the Disciplinary </w:t>
      </w:r>
      <w:proofErr w:type="gramStart"/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Procedure</w:t>
      </w:r>
      <w:proofErr w:type="gramEnd"/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necessary, which is available at </w:t>
      </w:r>
      <w:hyperlink r:id="rId6" w:history="1">
        <w:r w:rsidRPr="00CA044E">
          <w:rPr>
            <w:rFonts w:ascii="Arial" w:eastAsia="Times New Roman" w:hAnsi="Arial" w:cs="Arial"/>
            <w:color w:val="005588"/>
            <w:sz w:val="24"/>
            <w:szCs w:val="20"/>
            <w:u w:val="single"/>
            <w:lang w:eastAsia="en-GB"/>
          </w:rPr>
          <w:t>http://www.dur.ac.uk/hr/policies/disciplinary/</w:t>
        </w:r>
      </w:hyperlink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054D1129" w14:textId="77777777" w:rsidR="0009010C" w:rsidRPr="00CA044E" w:rsidRDefault="0009010C" w:rsidP="00461C5A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</w:p>
    <w:p w14:paraId="7898085D" w14:textId="77777777" w:rsidR="001E06EC" w:rsidRPr="00CA044E" w:rsidRDefault="001E06EC" w:rsidP="001E06EC">
      <w:pPr>
        <w:spacing w:after="168" w:line="337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guidance should be read in </w:t>
      </w:r>
      <w:r w:rsidR="007065A4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conjunction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the University's IT regulations and Code of Conduct on the use of ITS public</w:t>
      </w:r>
      <w:r w:rsidR="00B06C8C"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facilities which are available </w:t>
      </w:r>
      <w:r w:rsidRPr="00CA04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at: </w:t>
      </w:r>
    </w:p>
    <w:p w14:paraId="5A96D662" w14:textId="3AF2CDA4" w:rsidR="00205BFF" w:rsidRPr="00CA044E" w:rsidRDefault="00985E7A" w:rsidP="001E06EC">
      <w:pPr>
        <w:spacing w:after="0" w:line="312" w:lineRule="atLeast"/>
        <w:rPr>
          <w:rFonts w:ascii="Arial" w:hAnsi="Arial" w:cs="Arial"/>
          <w:sz w:val="24"/>
          <w:szCs w:val="24"/>
        </w:rPr>
      </w:pPr>
      <w:hyperlink r:id="rId7" w:history="1">
        <w:r w:rsidR="00A40251" w:rsidRPr="00CA044E">
          <w:rPr>
            <w:rStyle w:val="Hyperlink"/>
            <w:rFonts w:ascii="Arial" w:hAnsi="Arial" w:cs="Arial"/>
            <w:sz w:val="24"/>
            <w:szCs w:val="24"/>
          </w:rPr>
          <w:t>Our Policies - Durham University</w:t>
        </w:r>
      </w:hyperlink>
    </w:p>
    <w:p w14:paraId="67AB44AB" w14:textId="77777777" w:rsidR="00205BFF" w:rsidRPr="00EB5625" w:rsidRDefault="00205BFF" w:rsidP="001E06EC">
      <w:pPr>
        <w:spacing w:after="0" w:line="312" w:lineRule="atLeast"/>
        <w:rPr>
          <w:rFonts w:ascii="Arial" w:hAnsi="Arial" w:cs="Arial"/>
        </w:rPr>
      </w:pPr>
    </w:p>
    <w:p w14:paraId="30763082" w14:textId="77777777" w:rsidR="00082A58" w:rsidRPr="00EB5625" w:rsidRDefault="00082A58" w:rsidP="001E06EC">
      <w:pPr>
        <w:spacing w:after="0" w:line="312" w:lineRule="atLeast"/>
        <w:rPr>
          <w:rFonts w:ascii="Arial" w:hAnsi="Arial" w:cs="Arial"/>
        </w:rPr>
      </w:pPr>
    </w:p>
    <w:p w14:paraId="412FC3A4" w14:textId="77777777" w:rsidR="00205BFF" w:rsidRPr="00EB5625" w:rsidRDefault="00205BFF" w:rsidP="001E06EC">
      <w:pPr>
        <w:spacing w:after="0" w:line="312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6071514E" w14:textId="77777777" w:rsidR="001D15FF" w:rsidRPr="00EB5625" w:rsidRDefault="001D15FF">
      <w:pPr>
        <w:rPr>
          <w:rFonts w:ascii="Arial" w:hAnsi="Arial" w:cs="Arial"/>
        </w:rPr>
      </w:pPr>
    </w:p>
    <w:sectPr w:rsidR="001D15FF" w:rsidRPr="00EB5625" w:rsidSect="001D1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1E62"/>
    <w:multiLevelType w:val="multilevel"/>
    <w:tmpl w:val="ADB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6EC"/>
    <w:rsid w:val="00082A58"/>
    <w:rsid w:val="0009010C"/>
    <w:rsid w:val="000A1050"/>
    <w:rsid w:val="000A1359"/>
    <w:rsid w:val="00195D8C"/>
    <w:rsid w:val="001B1ADC"/>
    <w:rsid w:val="001D15FF"/>
    <w:rsid w:val="001E06EC"/>
    <w:rsid w:val="00205BFF"/>
    <w:rsid w:val="00255C70"/>
    <w:rsid w:val="00297AA0"/>
    <w:rsid w:val="0034601F"/>
    <w:rsid w:val="0035002B"/>
    <w:rsid w:val="003713D7"/>
    <w:rsid w:val="003D2162"/>
    <w:rsid w:val="00442921"/>
    <w:rsid w:val="00461C5A"/>
    <w:rsid w:val="004B0625"/>
    <w:rsid w:val="005331FF"/>
    <w:rsid w:val="007065A4"/>
    <w:rsid w:val="007843EB"/>
    <w:rsid w:val="00820654"/>
    <w:rsid w:val="008A5133"/>
    <w:rsid w:val="00985E7A"/>
    <w:rsid w:val="00A40251"/>
    <w:rsid w:val="00B06C8C"/>
    <w:rsid w:val="00C02A7D"/>
    <w:rsid w:val="00CA044E"/>
    <w:rsid w:val="00D3219C"/>
    <w:rsid w:val="00D5666B"/>
    <w:rsid w:val="00D60818"/>
    <w:rsid w:val="00DA6157"/>
    <w:rsid w:val="00E67147"/>
    <w:rsid w:val="00E84ACD"/>
    <w:rsid w:val="00E9616F"/>
    <w:rsid w:val="00EB5625"/>
    <w:rsid w:val="00F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6914"/>
  <w15:docId w15:val="{FD74B373-AA5D-4076-B3CE-81F015AB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FF"/>
  </w:style>
  <w:style w:type="paragraph" w:styleId="Heading1">
    <w:name w:val="heading 1"/>
    <w:basedOn w:val="Normal"/>
    <w:link w:val="Heading1Char"/>
    <w:uiPriority w:val="9"/>
    <w:qFormat/>
    <w:rsid w:val="001E06EC"/>
    <w:pPr>
      <w:spacing w:after="120" w:line="673" w:lineRule="atLeast"/>
      <w:outlineLvl w:val="0"/>
    </w:pPr>
    <w:rPr>
      <w:rFonts w:ascii="inherit" w:eastAsia="Times New Roman" w:hAnsi="inherit" w:cs="Times New Roman"/>
      <w:b/>
      <w:bCs/>
      <w:color w:val="742E68"/>
      <w:kern w:val="36"/>
      <w:sz w:val="43"/>
      <w:szCs w:val="4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E06EC"/>
    <w:pPr>
      <w:spacing w:after="48" w:line="505" w:lineRule="atLeast"/>
      <w:outlineLvl w:val="2"/>
    </w:pPr>
    <w:rPr>
      <w:rFonts w:ascii="inherit" w:eastAsia="Times New Roman" w:hAnsi="inherit" w:cs="Times New Roman"/>
      <w:b/>
      <w:bCs/>
      <w:color w:val="742E68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6EC"/>
    <w:rPr>
      <w:rFonts w:ascii="inherit" w:eastAsia="Times New Roman" w:hAnsi="inherit" w:cs="Times New Roman"/>
      <w:b/>
      <w:bCs/>
      <w:color w:val="742E68"/>
      <w:kern w:val="36"/>
      <w:sz w:val="43"/>
      <w:szCs w:val="4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E06EC"/>
    <w:rPr>
      <w:rFonts w:ascii="inherit" w:eastAsia="Times New Roman" w:hAnsi="inherit" w:cs="Times New Roman"/>
      <w:b/>
      <w:bCs/>
      <w:color w:val="742E68"/>
      <w:sz w:val="31"/>
      <w:szCs w:val="31"/>
      <w:lang w:eastAsia="en-GB"/>
    </w:rPr>
  </w:style>
  <w:style w:type="character" w:styleId="Hyperlink">
    <w:name w:val="Hyperlink"/>
    <w:basedOn w:val="DefaultParagraphFont"/>
    <w:uiPriority w:val="99"/>
    <w:unhideWhenUsed/>
    <w:rsid w:val="001E06EC"/>
    <w:rPr>
      <w:strike w:val="0"/>
      <w:dstrike w:val="0"/>
      <w:color w:val="005588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1E06EC"/>
    <w:pPr>
      <w:spacing w:after="168" w:line="337" w:lineRule="atLeast"/>
    </w:pPr>
    <w:rPr>
      <w:rFonts w:ascii="Arial" w:eastAsia="Times New Roman" w:hAnsi="Arial" w:cs="Arial"/>
      <w:sz w:val="26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0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rham.ac.uk/about-us/professional-services/computing-information-services/about-us/our-policie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r.ac.uk/hr/policies/disciplinary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A35E8DF1F8949B08AF863312A7078" ma:contentTypeVersion="6" ma:contentTypeDescription="Create a new document." ma:contentTypeScope="" ma:versionID="7aceef50317c9469644b69536044ddf6">
  <xsd:schema xmlns:xsd="http://www.w3.org/2001/XMLSchema" xmlns:xs="http://www.w3.org/2001/XMLSchema" xmlns:p="http://schemas.microsoft.com/office/2006/metadata/properties" xmlns:ns2="7787772b-2a09-4b5f-945f-96109479c031" xmlns:ns3="32eb20c5-9031-4795-8223-eee933c4944d" targetNamespace="http://schemas.microsoft.com/office/2006/metadata/properties" ma:root="true" ma:fieldsID="a917cc493f7234a3c574e477544bc529" ns2:_="" ns3:_="">
    <xsd:import namespace="7787772b-2a09-4b5f-945f-96109479c031"/>
    <xsd:import namespace="32eb20c5-9031-4795-8223-eee933c49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7772b-2a09-4b5f-945f-96109479c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b20c5-9031-4795-8223-eee933c49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22F66-B947-4958-B60F-EBFAC9771469}"/>
</file>

<file path=customXml/itemProps2.xml><?xml version="1.0" encoding="utf-8"?>
<ds:datastoreItem xmlns:ds="http://schemas.openxmlformats.org/officeDocument/2006/customXml" ds:itemID="{6C7C3502-4A0B-449C-9831-72E0C8E11406}"/>
</file>

<file path=customXml/itemProps3.xml><?xml version="1.0" encoding="utf-8"?>
<ds:datastoreItem xmlns:ds="http://schemas.openxmlformats.org/officeDocument/2006/customXml" ds:itemID="{4832D912-0A72-45F4-BAF4-1021FB1DDA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Preston</dc:creator>
  <cp:lastModifiedBy>ROBINSON, DAISY M.</cp:lastModifiedBy>
  <cp:revision>3</cp:revision>
  <dcterms:created xsi:type="dcterms:W3CDTF">2023-01-10T10:14:00Z</dcterms:created>
  <dcterms:modified xsi:type="dcterms:W3CDTF">2023-01-10T11:13:00Z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0x010100EA6A35E8DF1F8949B08AF863312A7078</vt:lpwstr>
  </property>
</Properties>
</file>